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99D0" w14:textId="77777777" w:rsidR="006F49A2" w:rsidRPr="00D30A1A" w:rsidRDefault="006F49A2" w:rsidP="006F49A2">
      <w:pPr>
        <w:pStyle w:val="ydp51034ab5yiv1121779031msonormal"/>
        <w:shd w:val="clear" w:color="auto" w:fill="FFFFFF"/>
        <w:jc w:val="center"/>
        <w:rPr>
          <w:rFonts w:ascii="Helvetica" w:hAnsi="Helvetica" w:cs="Helvetica"/>
          <w:color w:val="26282A"/>
          <w:sz w:val="26"/>
          <w:szCs w:val="26"/>
        </w:rPr>
      </w:pPr>
      <w:r w:rsidRPr="00D30A1A">
        <w:rPr>
          <w:rFonts w:ascii="New serif" w:hAnsi="New serif" w:cs="Helvetica"/>
          <w:b/>
          <w:bCs/>
          <w:color w:val="000000"/>
          <w:sz w:val="26"/>
          <w:szCs w:val="26"/>
        </w:rPr>
        <w:t>2024 Senate Joint Resolution (SJR) for an Independent Redistricting Commission (IRC)</w:t>
      </w:r>
      <w:r w:rsidRPr="00D30A1A">
        <w:rPr>
          <w:rFonts w:ascii="New serif" w:hAnsi="New serif" w:cs="Helvetica"/>
          <w:b/>
          <w:bCs/>
          <w:color w:val="000000"/>
          <w:sz w:val="26"/>
          <w:szCs w:val="26"/>
        </w:rPr>
        <w:br/>
        <w:t>Sponsors: Senator Leo Jaramillo and Representative Natalie Figueroa</w:t>
      </w:r>
    </w:p>
    <w:p w14:paraId="62479528" w14:textId="18FBD1CF" w:rsidR="006F49A2" w:rsidRPr="00620BE1" w:rsidRDefault="006F49A2" w:rsidP="006F49A2">
      <w:pPr>
        <w:pStyle w:val="ydp51034ab5yiv1121779031msonormal"/>
        <w:shd w:val="clear" w:color="auto" w:fill="FFFFFF"/>
        <w:rPr>
          <w:rFonts w:ascii="Helvetica" w:hAnsi="Helvetica" w:cs="Helvetica"/>
          <w:color w:val="26282A"/>
        </w:rPr>
      </w:pPr>
      <w:r w:rsidRPr="00620BE1">
        <w:rPr>
          <w:rFonts w:ascii="New serif" w:hAnsi="New serif" w:cs="Helvetica"/>
          <w:color w:val="000000"/>
        </w:rPr>
        <w:t xml:space="preserve">The proposed SJR, if passed by both chambers of the Legislature, would put the question of creation of an independent redistricting commission on the 2024 ballot If passed by a simple majority of the voters it would assign the responsibility for redistricting to an independent redistricting commission. </w:t>
      </w:r>
    </w:p>
    <w:p w14:paraId="4873CF9E" w14:textId="564A232A" w:rsidR="00A12F7D" w:rsidRPr="00620BE1" w:rsidRDefault="006F49A2" w:rsidP="006F49A2">
      <w:pPr>
        <w:pStyle w:val="ydp51034ab5yiv1121779031msonormal"/>
        <w:shd w:val="clear" w:color="auto" w:fill="FFFFFF"/>
        <w:rPr>
          <w:rFonts w:ascii="New serif" w:hAnsi="New serif" w:cs="Helvetica"/>
          <w:color w:val="000000"/>
        </w:rPr>
      </w:pPr>
      <w:r w:rsidRPr="00620BE1">
        <w:rPr>
          <w:rFonts w:ascii="New serif" w:hAnsi="New serif" w:cs="Helvetica"/>
          <w:color w:val="000000"/>
        </w:rPr>
        <w:t>The IRC will consist of 9 members, 3 from each of the 2 parties with the largest number of registered voters and 3 from minor parties and those who are unaffiliated, chosen as follows:</w:t>
      </w:r>
      <w:r w:rsidRPr="00620BE1">
        <w:rPr>
          <w:rFonts w:ascii="New serif" w:hAnsi="New serif" w:cs="Helvetica"/>
          <w:color w:val="000000"/>
        </w:rPr>
        <w:br/>
      </w:r>
      <w:r w:rsidRPr="00620BE1">
        <w:rPr>
          <w:rFonts w:ascii="New serif" w:hAnsi="New serif" w:cs="Helvetica"/>
          <w:color w:val="000000"/>
        </w:rPr>
        <w:br/>
        <w:t>In August of each year ending in zero</w:t>
      </w:r>
      <w:r w:rsidR="00F10177" w:rsidRPr="00620BE1">
        <w:rPr>
          <w:rFonts w:ascii="New serif" w:hAnsi="New serif" w:cs="Helvetica"/>
          <w:color w:val="000000"/>
        </w:rPr>
        <w:t xml:space="preserve"> </w:t>
      </w:r>
      <w:r w:rsidR="00F10177" w:rsidRPr="00620BE1">
        <w:rPr>
          <w:rFonts w:ascii="New serif" w:hAnsi="New serif" w:cs="Helvetica"/>
          <w:b/>
          <w:bCs/>
          <w:color w:val="000000"/>
        </w:rPr>
        <w:t>(2030</w:t>
      </w:r>
      <w:r w:rsidR="00F10177" w:rsidRPr="00620BE1">
        <w:rPr>
          <w:rFonts w:ascii="New serif" w:hAnsi="New serif" w:cs="Helvetica"/>
          <w:color w:val="000000"/>
        </w:rPr>
        <w:t>)</w:t>
      </w:r>
      <w:r w:rsidRPr="00620BE1">
        <w:rPr>
          <w:rFonts w:ascii="New serif" w:hAnsi="New serif" w:cs="Helvetica"/>
          <w:color w:val="000000"/>
        </w:rPr>
        <w:t xml:space="preserve">, the Secretary of State (SOS) shall mail out applications, to </w:t>
      </w:r>
      <w:r w:rsidR="004453F7" w:rsidRPr="00620BE1">
        <w:rPr>
          <w:rFonts w:ascii="New serif" w:hAnsi="New serif" w:cs="Helvetica"/>
          <w:color w:val="000000"/>
        </w:rPr>
        <w:t>4</w:t>
      </w:r>
      <w:r w:rsidRPr="00620BE1">
        <w:rPr>
          <w:rFonts w:ascii="New serif" w:hAnsi="New serif" w:cs="Helvetica"/>
          <w:color w:val="000000"/>
        </w:rPr>
        <w:t xml:space="preserve"> percent of a random selection of qualified electors</w:t>
      </w:r>
      <w:r w:rsidR="004453F7" w:rsidRPr="00620BE1">
        <w:rPr>
          <w:rFonts w:ascii="New serif" w:hAnsi="New serif" w:cs="Helvetica"/>
          <w:color w:val="000000"/>
        </w:rPr>
        <w:t xml:space="preserve"> proportional to party affiliation</w:t>
      </w:r>
      <w:r w:rsidRPr="00620BE1">
        <w:rPr>
          <w:rFonts w:ascii="New serif" w:hAnsi="New serif" w:cs="Helvetica"/>
          <w:color w:val="000000"/>
        </w:rPr>
        <w:t>. The SOS shall also accept applications from others who may be interested. From those applications</w:t>
      </w:r>
      <w:r w:rsidRPr="00620BE1">
        <w:rPr>
          <w:rFonts w:ascii="New serif" w:hAnsi="New serif" w:cs="Helvetica"/>
          <w:b/>
          <w:bCs/>
          <w:color w:val="FF0000"/>
        </w:rPr>
        <w:t xml:space="preserve">, </w:t>
      </w:r>
      <w:r w:rsidRPr="00620BE1">
        <w:rPr>
          <w:rFonts w:ascii="New serif" w:hAnsi="New serif" w:cs="Helvetica"/>
        </w:rPr>
        <w:t xml:space="preserve">a total of 120 will be randomly selected to reflect the </w:t>
      </w:r>
      <w:r w:rsidR="00F10177" w:rsidRPr="00620BE1">
        <w:rPr>
          <w:rFonts w:ascii="New serif" w:hAnsi="New serif" w:cs="Helvetica"/>
        </w:rPr>
        <w:t xml:space="preserve">demographic </w:t>
      </w:r>
      <w:r w:rsidRPr="00620BE1">
        <w:rPr>
          <w:rFonts w:ascii="New serif" w:hAnsi="New serif" w:cs="Helvetica"/>
        </w:rPr>
        <w:t>and geographic diversity of New Mexico (40 from each of the 2 largest parties and 40 from unaffiliated/minor parties) This selection will take place in a public venue. </w:t>
      </w:r>
      <w:r w:rsidRPr="00620BE1">
        <w:rPr>
          <w:rFonts w:ascii="New serif" w:hAnsi="New serif" w:cs="Helvetica"/>
          <w:color w:val="000000"/>
        </w:rPr>
        <w:t xml:space="preserve">There are prohibitions placed upon applications from past elected officials, candidates for elected office, </w:t>
      </w:r>
      <w:r w:rsidR="00F10177" w:rsidRPr="00620BE1">
        <w:rPr>
          <w:rFonts w:ascii="New serif" w:hAnsi="New serif" w:cs="Helvetica"/>
          <w:color w:val="000000"/>
        </w:rPr>
        <w:t xml:space="preserve">and </w:t>
      </w:r>
      <w:r w:rsidRPr="00620BE1">
        <w:rPr>
          <w:rFonts w:ascii="New serif" w:hAnsi="New serif" w:cs="Helvetica"/>
          <w:color w:val="000000"/>
        </w:rPr>
        <w:t>paid lobbyists</w:t>
      </w:r>
      <w:r w:rsidR="00F10177" w:rsidRPr="00620BE1">
        <w:rPr>
          <w:rFonts w:ascii="New serif" w:hAnsi="New serif" w:cs="Helvetica"/>
          <w:color w:val="000000"/>
        </w:rPr>
        <w:t>., among others.</w:t>
      </w:r>
      <w:r w:rsidRPr="00620BE1">
        <w:rPr>
          <w:rFonts w:ascii="New serif" w:hAnsi="New serif" w:cs="Helvetica"/>
          <w:color w:val="000000"/>
        </w:rPr>
        <w:br/>
      </w:r>
      <w:r w:rsidRPr="00620BE1">
        <w:rPr>
          <w:rFonts w:ascii="New serif" w:hAnsi="New serif" w:cs="Helvetica"/>
          <w:color w:val="000000"/>
        </w:rPr>
        <w:br/>
        <w:t>Those 120</w:t>
      </w:r>
      <w:r w:rsidRPr="00620BE1">
        <w:rPr>
          <w:rFonts w:ascii="New serif" w:hAnsi="New serif" w:cs="Helvetica"/>
          <w:color w:val="A6A6A6"/>
        </w:rPr>
        <w:t>, </w:t>
      </w:r>
      <w:r w:rsidRPr="00620BE1">
        <w:rPr>
          <w:rFonts w:ascii="New serif" w:hAnsi="New serif" w:cs="Helvetica"/>
          <w:color w:val="000000"/>
        </w:rPr>
        <w:t>nominees shall be submitted to the president pro tempore of the senate, the senate minority floor leader, the speaker of the house and house minority floor leader who may each strike up to three applicants from the pool.</w:t>
      </w:r>
    </w:p>
    <w:p w14:paraId="623AC97E" w14:textId="2D2A3D06" w:rsidR="006F49A2" w:rsidRPr="00620BE1" w:rsidRDefault="006F49A2" w:rsidP="006F49A2">
      <w:pPr>
        <w:pStyle w:val="ydp51034ab5yiv1121779031msonormal"/>
        <w:shd w:val="clear" w:color="auto" w:fill="FFFFFF"/>
        <w:rPr>
          <w:rFonts w:ascii="Helvetica" w:hAnsi="Helvetica" w:cs="Helvetica"/>
          <w:color w:val="26282A"/>
        </w:rPr>
      </w:pPr>
      <w:r w:rsidRPr="00620BE1">
        <w:rPr>
          <w:rFonts w:ascii="New serif" w:hAnsi="New serif" w:cs="Helvetica"/>
          <w:color w:val="000000"/>
        </w:rPr>
        <w:t>In a public venue, 6 commissioners shall be randomly selected from the remaining 112, striving to represent the geographic and demographic makeup of the state. The appointees shall include two members each from the two political parties with the largest number of registered voters affiliated with the party in the state and two members who are affiliated with other political parties or who are unaffiliated voters. Those six commissioners then select the final three commissioners. Should the 6 selected commissioners not be able to reach a majority on the selection, the three additional commissioners will be randomly selected</w:t>
      </w:r>
      <w:r w:rsidR="00F10177" w:rsidRPr="00620BE1">
        <w:rPr>
          <w:rFonts w:ascii="New serif" w:hAnsi="New serif" w:cs="Helvetica"/>
          <w:color w:val="000000"/>
        </w:rPr>
        <w:t xml:space="preserve"> from the remaining pool</w:t>
      </w:r>
      <w:r w:rsidRPr="00620BE1">
        <w:rPr>
          <w:rFonts w:ascii="New serif" w:hAnsi="New serif" w:cs="Helvetica"/>
          <w:color w:val="000000"/>
        </w:rPr>
        <w:t>. The full IRC will then select a chair.</w:t>
      </w:r>
    </w:p>
    <w:p w14:paraId="0450C9E8" w14:textId="77777777" w:rsidR="006F49A2" w:rsidRPr="00620BE1" w:rsidRDefault="006F49A2" w:rsidP="006F49A2">
      <w:pPr>
        <w:pStyle w:val="ydp51034ab5yiv1121779031msonormal"/>
        <w:shd w:val="clear" w:color="auto" w:fill="FFFFFF"/>
        <w:rPr>
          <w:rFonts w:ascii="Helvetica" w:hAnsi="Helvetica" w:cs="Helvetica"/>
          <w:color w:val="26282A"/>
        </w:rPr>
      </w:pPr>
      <w:r w:rsidRPr="00620BE1">
        <w:rPr>
          <w:rFonts w:ascii="New serif" w:hAnsi="New serif" w:cs="Helvetica"/>
          <w:color w:val="000000"/>
        </w:rPr>
        <w:t xml:space="preserve">The independent redistricting commission (IRC) shall develop district plans for congressional districts, state legislative districts and other districted state offices following each federal decennial census. The commission shall develop district plans in accordance with the traditional redistricting guidelines such as compactness, contiguity communities of interest and consideration of political boundaries including those of Indian nations.  </w:t>
      </w:r>
    </w:p>
    <w:p w14:paraId="61BD7AAF" w14:textId="2164133B" w:rsidR="00620BE1" w:rsidRPr="00620BE1" w:rsidRDefault="006F49A2" w:rsidP="006F49A2">
      <w:pPr>
        <w:pStyle w:val="ydp51034ab5yiv1121779031msonormal"/>
        <w:shd w:val="clear" w:color="auto" w:fill="FFFFFF"/>
        <w:rPr>
          <w:rFonts w:ascii="New serif" w:hAnsi="New serif" w:cs="Helvetica"/>
          <w:color w:val="000000"/>
        </w:rPr>
      </w:pPr>
      <w:r w:rsidRPr="00620BE1">
        <w:rPr>
          <w:rFonts w:ascii="New serif" w:hAnsi="New serif" w:cs="Helvetica"/>
          <w:color w:val="000000"/>
        </w:rPr>
        <w:t>The redistricting commission will hold public meetings and may incorporate suggested changes to its proposed district plans in accordance with public comments and testimonies it receives, but shall not subordinate those to the requirements of traditional redistricting principles</w:t>
      </w:r>
    </w:p>
    <w:p w14:paraId="463FC854" w14:textId="51E8836F" w:rsidR="007400AB" w:rsidRDefault="006F49A2" w:rsidP="006F49A2">
      <w:pPr>
        <w:pStyle w:val="ydp51034ab5yiv1121779031msonormal"/>
        <w:shd w:val="clear" w:color="auto" w:fill="FFFFFF"/>
        <w:rPr>
          <w:rFonts w:ascii="New serif" w:hAnsi="New serif" w:cs="Helvetica"/>
          <w:color w:val="000000"/>
        </w:rPr>
      </w:pPr>
      <w:r w:rsidRPr="00620BE1">
        <w:rPr>
          <w:rFonts w:ascii="New serif" w:hAnsi="New serif" w:cs="Helvetica"/>
          <w:color w:val="000000"/>
        </w:rPr>
        <w:t>The commission shall file with the secretary of state the commission's approved plans for senate, house of representatives and congressional districts and other districted state offices by October 1 of each year ending in the number one</w:t>
      </w:r>
      <w:r w:rsidR="00F10177" w:rsidRPr="00620BE1">
        <w:rPr>
          <w:rFonts w:ascii="New serif" w:hAnsi="New serif" w:cs="Helvetica"/>
          <w:color w:val="000000"/>
        </w:rPr>
        <w:t xml:space="preserve"> </w:t>
      </w:r>
      <w:r w:rsidR="00F10177" w:rsidRPr="00620BE1">
        <w:rPr>
          <w:rFonts w:ascii="New serif" w:hAnsi="New serif" w:cs="Helvetica"/>
          <w:b/>
          <w:bCs/>
          <w:color w:val="000000"/>
        </w:rPr>
        <w:t>(2031</w:t>
      </w:r>
      <w:r w:rsidR="00F10177" w:rsidRPr="00620BE1">
        <w:rPr>
          <w:rFonts w:ascii="New serif" w:hAnsi="New serif" w:cs="Helvetica"/>
          <w:color w:val="000000"/>
        </w:rPr>
        <w:t>)</w:t>
      </w:r>
      <w:r w:rsidRPr="00620BE1">
        <w:rPr>
          <w:rFonts w:ascii="New serif" w:hAnsi="New serif" w:cs="Helvetica"/>
          <w:color w:val="000000"/>
        </w:rPr>
        <w:t>. The approved plans shall</w:t>
      </w:r>
      <w:r w:rsidRPr="00620BE1">
        <w:rPr>
          <w:rFonts w:ascii="New serif" w:hAnsi="New serif" w:cs="Helvetica"/>
          <w:color w:val="000000"/>
          <w:sz w:val="26"/>
          <w:szCs w:val="26"/>
        </w:rPr>
        <w:t xml:space="preserve"> </w:t>
      </w:r>
      <w:r w:rsidRPr="00620BE1">
        <w:rPr>
          <w:rFonts w:ascii="New serif" w:hAnsi="New serif" w:cs="Helvetica"/>
          <w:color w:val="000000"/>
        </w:rPr>
        <w:t>determine the districts for use in the succeeding primary and general elections for the respective bodies.</w:t>
      </w:r>
    </w:p>
    <w:p w14:paraId="7F8D03F9" w14:textId="41853B12" w:rsidR="00620BE1" w:rsidRPr="00620BE1" w:rsidRDefault="00620BE1" w:rsidP="00620BE1">
      <w:pPr>
        <w:pStyle w:val="ydp51034ab5yiv1121779031msonormal"/>
        <w:shd w:val="clear" w:color="auto" w:fill="FFFFFF"/>
        <w:jc w:val="center"/>
      </w:pPr>
      <w:r w:rsidRPr="00620BE1">
        <w:rPr>
          <w:rFonts w:ascii="New serif" w:hAnsi="New serif" w:cs="Helvetica"/>
          <w:color w:val="000000"/>
        </w:rPr>
        <w:t>www.fairdistrictsnm.org</w:t>
      </w:r>
      <w:r>
        <w:rPr>
          <w:rFonts w:ascii="New serif" w:hAnsi="New serif" w:cs="Helvetica"/>
          <w:color w:val="000000"/>
        </w:rPr>
        <w:tab/>
      </w:r>
      <w:r>
        <w:rPr>
          <w:rFonts w:ascii="New serif" w:hAnsi="New serif" w:cs="Helvetica"/>
          <w:color w:val="000000"/>
        </w:rPr>
        <w:tab/>
      </w:r>
      <w:r>
        <w:rPr>
          <w:rFonts w:ascii="New serif" w:hAnsi="New serif" w:cs="Helvetica"/>
          <w:color w:val="000000"/>
        </w:rPr>
        <w:tab/>
      </w:r>
      <w:r w:rsidRPr="00620BE1">
        <w:rPr>
          <w:rFonts w:ascii="New serif" w:hAnsi="New serif" w:cs="Helvetica"/>
          <w:color w:val="000000"/>
        </w:rPr>
        <w:t>fairdistricts@lwvnm.org</w:t>
      </w:r>
    </w:p>
    <w:sectPr w:rsidR="00620BE1" w:rsidRPr="00620BE1" w:rsidSect="00F944A1">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serif">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844441">
    <w:abstractNumId w:val="0"/>
  </w:num>
  <w:num w:numId="2" w16cid:durableId="2080859074">
    <w:abstractNumId w:val="3"/>
  </w:num>
  <w:num w:numId="3" w16cid:durableId="100615057">
    <w:abstractNumId w:val="2"/>
  </w:num>
  <w:num w:numId="4" w16cid:durableId="169130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96251"/>
    <w:rsid w:val="001519CE"/>
    <w:rsid w:val="001D0CEE"/>
    <w:rsid w:val="002413EB"/>
    <w:rsid w:val="00276943"/>
    <w:rsid w:val="002839CF"/>
    <w:rsid w:val="00342E94"/>
    <w:rsid w:val="0034330B"/>
    <w:rsid w:val="004453F7"/>
    <w:rsid w:val="004576CF"/>
    <w:rsid w:val="0049358A"/>
    <w:rsid w:val="004C1632"/>
    <w:rsid w:val="004F2D23"/>
    <w:rsid w:val="00502842"/>
    <w:rsid w:val="00592DBE"/>
    <w:rsid w:val="00620BE1"/>
    <w:rsid w:val="00650A53"/>
    <w:rsid w:val="006A6FA8"/>
    <w:rsid w:val="006C619F"/>
    <w:rsid w:val="006F49A2"/>
    <w:rsid w:val="007400AB"/>
    <w:rsid w:val="007C4177"/>
    <w:rsid w:val="00847A02"/>
    <w:rsid w:val="008C5974"/>
    <w:rsid w:val="008D1A03"/>
    <w:rsid w:val="008E206D"/>
    <w:rsid w:val="00973412"/>
    <w:rsid w:val="00985DB3"/>
    <w:rsid w:val="00A12F7D"/>
    <w:rsid w:val="00AF1295"/>
    <w:rsid w:val="00AF3119"/>
    <w:rsid w:val="00B93CE5"/>
    <w:rsid w:val="00BB46AA"/>
    <w:rsid w:val="00BF6A0E"/>
    <w:rsid w:val="00C13885"/>
    <w:rsid w:val="00D20522"/>
    <w:rsid w:val="00D24D31"/>
    <w:rsid w:val="00D671C6"/>
    <w:rsid w:val="00DD5B77"/>
    <w:rsid w:val="00E0138D"/>
    <w:rsid w:val="00E13BB6"/>
    <w:rsid w:val="00E15670"/>
    <w:rsid w:val="00E25682"/>
    <w:rsid w:val="00E34992"/>
    <w:rsid w:val="00E44CAC"/>
    <w:rsid w:val="00EE45CD"/>
    <w:rsid w:val="00F10177"/>
    <w:rsid w:val="00F1294B"/>
    <w:rsid w:val="00F21C92"/>
    <w:rsid w:val="00F620A8"/>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9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 w:type="character" w:customStyle="1" w:styleId="Heading3Char">
    <w:name w:val="Heading 3 Char"/>
    <w:basedOn w:val="DefaultParagraphFont"/>
    <w:link w:val="Heading3"/>
    <w:uiPriority w:val="9"/>
    <w:semiHidden/>
    <w:rsid w:val="00592DBE"/>
    <w:rPr>
      <w:rFonts w:asciiTheme="majorHAnsi" w:eastAsiaTheme="majorEastAsia" w:hAnsiTheme="majorHAnsi" w:cstheme="majorBidi"/>
      <w:color w:val="1F3763" w:themeColor="accent1" w:themeShade="7F"/>
      <w:sz w:val="24"/>
      <w:szCs w:val="24"/>
    </w:rPr>
  </w:style>
  <w:style w:type="paragraph" w:customStyle="1" w:styleId="ydp51034ab5yiv1121779031msonormal">
    <w:name w:val="ydp51034ab5yiv1121779031msonormal"/>
    <w:basedOn w:val="Normal"/>
    <w:rsid w:val="006F49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0BE1"/>
    <w:rPr>
      <w:color w:val="0563C1" w:themeColor="hyperlink"/>
      <w:u w:val="single"/>
    </w:rPr>
  </w:style>
  <w:style w:type="character" w:styleId="UnresolvedMention">
    <w:name w:val="Unresolved Mention"/>
    <w:basedOn w:val="DefaultParagraphFont"/>
    <w:uiPriority w:val="99"/>
    <w:semiHidden/>
    <w:unhideWhenUsed/>
    <w:rsid w:val="0062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143812466">
      <w:bodyDiv w:val="1"/>
      <w:marLeft w:val="0"/>
      <w:marRight w:val="0"/>
      <w:marTop w:val="0"/>
      <w:marBottom w:val="0"/>
      <w:divBdr>
        <w:top w:val="none" w:sz="0" w:space="0" w:color="auto"/>
        <w:left w:val="none" w:sz="0" w:space="0" w:color="auto"/>
        <w:bottom w:val="none" w:sz="0" w:space="0" w:color="auto"/>
        <w:right w:val="none" w:sz="0" w:space="0" w:color="auto"/>
      </w:divBdr>
      <w:divsChild>
        <w:div w:id="1434209245">
          <w:marLeft w:val="0"/>
          <w:marRight w:val="0"/>
          <w:marTop w:val="0"/>
          <w:marBottom w:val="0"/>
          <w:divBdr>
            <w:top w:val="none" w:sz="0" w:space="8" w:color="DDDDDD"/>
            <w:left w:val="none" w:sz="0" w:space="11" w:color="DDDDDD"/>
            <w:bottom w:val="single" w:sz="6" w:space="8" w:color="DDDDDD"/>
            <w:right w:val="none" w:sz="0" w:space="11" w:color="DDDDDD"/>
          </w:divBdr>
        </w:div>
        <w:div w:id="1807894374">
          <w:marLeft w:val="0"/>
          <w:marRight w:val="0"/>
          <w:marTop w:val="0"/>
          <w:marBottom w:val="0"/>
          <w:divBdr>
            <w:top w:val="none" w:sz="0" w:space="0" w:color="auto"/>
            <w:left w:val="none" w:sz="0" w:space="0" w:color="auto"/>
            <w:bottom w:val="none" w:sz="0" w:space="0" w:color="auto"/>
            <w:right w:val="none" w:sz="0" w:space="0" w:color="auto"/>
          </w:divBdr>
          <w:divsChild>
            <w:div w:id="1278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0780">
      <w:bodyDiv w:val="1"/>
      <w:marLeft w:val="0"/>
      <w:marRight w:val="0"/>
      <w:marTop w:val="0"/>
      <w:marBottom w:val="0"/>
      <w:divBdr>
        <w:top w:val="none" w:sz="0" w:space="0" w:color="auto"/>
        <w:left w:val="none" w:sz="0" w:space="0" w:color="auto"/>
        <w:bottom w:val="none" w:sz="0" w:space="0" w:color="auto"/>
        <w:right w:val="none" w:sz="0" w:space="0" w:color="auto"/>
      </w:divBdr>
      <w:divsChild>
        <w:div w:id="2031443325">
          <w:marLeft w:val="0"/>
          <w:marRight w:val="0"/>
          <w:marTop w:val="0"/>
          <w:marBottom w:val="0"/>
          <w:divBdr>
            <w:top w:val="none" w:sz="0" w:space="8" w:color="DDDDDD"/>
            <w:left w:val="none" w:sz="0" w:space="11" w:color="DDDDDD"/>
            <w:bottom w:val="single" w:sz="6" w:space="8" w:color="DDDDDD"/>
            <w:right w:val="none" w:sz="0" w:space="11" w:color="DDDDDD"/>
          </w:divBdr>
        </w:div>
        <w:div w:id="1073312068">
          <w:marLeft w:val="0"/>
          <w:marRight w:val="0"/>
          <w:marTop w:val="0"/>
          <w:marBottom w:val="0"/>
          <w:divBdr>
            <w:top w:val="none" w:sz="0" w:space="0" w:color="auto"/>
            <w:left w:val="none" w:sz="0" w:space="0" w:color="auto"/>
            <w:bottom w:val="none" w:sz="0" w:space="0" w:color="auto"/>
            <w:right w:val="none" w:sz="0" w:space="0" w:color="auto"/>
          </w:divBdr>
          <w:divsChild>
            <w:div w:id="1414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polirich@aol.com</cp:lastModifiedBy>
  <cp:revision>7</cp:revision>
  <cp:lastPrinted>2023-09-26T02:02:00Z</cp:lastPrinted>
  <dcterms:created xsi:type="dcterms:W3CDTF">2024-01-05T18:10:00Z</dcterms:created>
  <dcterms:modified xsi:type="dcterms:W3CDTF">2024-01-06T02:57:00Z</dcterms:modified>
</cp:coreProperties>
</file>